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AC3" w:rsidRPr="00DA1298" w:rsidRDefault="00273AC3" w:rsidP="00273AC3">
      <w:pPr>
        <w:jc w:val="center"/>
        <w:rPr>
          <w:rFonts w:asciiTheme="majorBidi" w:hAnsiTheme="majorBidi" w:cstheme="majorBidi"/>
          <w:b/>
          <w:bCs/>
          <w:sz w:val="36"/>
          <w:szCs w:val="36"/>
          <w:rtl/>
        </w:rPr>
      </w:pPr>
      <w:r w:rsidRPr="00DA1298">
        <w:rPr>
          <w:rFonts w:asciiTheme="majorBidi" w:hAnsiTheme="majorBidi" w:cstheme="majorBidi"/>
          <w:sz w:val="28"/>
          <w:szCs w:val="28"/>
        </w:rPr>
        <w:t xml:space="preserve"> </w:t>
      </w:r>
      <w:r w:rsidRPr="00DA1298">
        <w:rPr>
          <w:rFonts w:asciiTheme="majorBidi" w:hAnsiTheme="majorBidi" w:cstheme="majorBidi"/>
          <w:b/>
          <w:bCs/>
          <w:sz w:val="36"/>
          <w:szCs w:val="36"/>
        </w:rPr>
        <w:t>Abstract</w:t>
      </w:r>
    </w:p>
    <w:p w:rsidR="00C725E7" w:rsidRPr="00DA1298" w:rsidRDefault="00C725E7" w:rsidP="00C725E7">
      <w:pPr>
        <w:rPr>
          <w:rFonts w:asciiTheme="majorBidi" w:hAnsiTheme="majorBidi" w:cstheme="majorBidi"/>
          <w:sz w:val="28"/>
          <w:szCs w:val="28"/>
          <w:rtl/>
        </w:rPr>
      </w:pPr>
    </w:p>
    <w:p w:rsidR="00B5485E" w:rsidRPr="00B5485E" w:rsidRDefault="00B5485E" w:rsidP="00B5485E">
      <w:pPr>
        <w:bidi w:val="0"/>
        <w:jc w:val="both"/>
        <w:rPr>
          <w:b/>
          <w:bCs/>
          <w:sz w:val="28"/>
          <w:szCs w:val="28"/>
        </w:rPr>
      </w:pPr>
      <w:r w:rsidRPr="00B5485E">
        <w:rPr>
          <w:b/>
          <w:bCs/>
          <w:sz w:val="28"/>
          <w:szCs w:val="28"/>
        </w:rPr>
        <w:t>Introduction of research and its importance:</w:t>
      </w:r>
    </w:p>
    <w:p w:rsidR="00B5485E" w:rsidRPr="00B5485E" w:rsidRDefault="00B5485E" w:rsidP="00B5485E">
      <w:pPr>
        <w:bidi w:val="0"/>
        <w:jc w:val="both"/>
        <w:rPr>
          <w:b/>
          <w:bCs/>
          <w:sz w:val="28"/>
          <w:szCs w:val="28"/>
        </w:rPr>
      </w:pPr>
      <w:r w:rsidRPr="00B5485E">
        <w:rPr>
          <w:b/>
          <w:bCs/>
          <w:sz w:val="28"/>
          <w:szCs w:val="28"/>
        </w:rPr>
        <w:t>  Football game halls is one of the games that consist of a number of basic skills which are required to teacher education and reaching out to students and well developed in order to raise the skill level of performance is through the use of comprehensive and appropriate that are consistent with the nature of the students to get them to high levels of lesson plans in order to achieve the objectives to be implemented illustrations strategy is one of these comprehensive lesson plans.</w:t>
      </w:r>
    </w:p>
    <w:p w:rsidR="00B5485E" w:rsidRPr="00B5485E" w:rsidRDefault="00B5485E" w:rsidP="00B5485E">
      <w:pPr>
        <w:bidi w:val="0"/>
        <w:jc w:val="both"/>
        <w:rPr>
          <w:b/>
          <w:bCs/>
          <w:sz w:val="28"/>
          <w:szCs w:val="28"/>
        </w:rPr>
      </w:pPr>
      <w:r w:rsidRPr="00B5485E">
        <w:rPr>
          <w:b/>
          <w:bCs/>
          <w:sz w:val="28"/>
          <w:szCs w:val="28"/>
        </w:rPr>
        <w:t>   The illustrations strategy is having an impact on performance and that accompanies your skills football activity Futsal and its impact on the educational process for the students of the first stage through its contribution to the enrichment of the teacher and practical manner in which he could through the success of the educational process and keep abreast of scientific development for the game.</w:t>
      </w:r>
    </w:p>
    <w:p w:rsidR="00B5485E" w:rsidRPr="00B5485E" w:rsidRDefault="00B5485E" w:rsidP="00B5485E">
      <w:pPr>
        <w:bidi w:val="0"/>
        <w:jc w:val="both"/>
        <w:rPr>
          <w:b/>
          <w:bCs/>
          <w:sz w:val="28"/>
          <w:szCs w:val="28"/>
        </w:rPr>
      </w:pPr>
      <w:r w:rsidRPr="00B5485E">
        <w:rPr>
          <w:b/>
          <w:bCs/>
          <w:sz w:val="28"/>
          <w:szCs w:val="28"/>
        </w:rPr>
        <w:t>Research problem :</w:t>
      </w:r>
    </w:p>
    <w:p w:rsidR="00B5485E" w:rsidRPr="00B5485E" w:rsidRDefault="00B5485E" w:rsidP="00B5485E">
      <w:pPr>
        <w:bidi w:val="0"/>
        <w:jc w:val="both"/>
        <w:rPr>
          <w:b/>
          <w:bCs/>
          <w:sz w:val="28"/>
          <w:szCs w:val="28"/>
        </w:rPr>
      </w:pPr>
      <w:r w:rsidRPr="00B5485E">
        <w:rPr>
          <w:b/>
          <w:bCs/>
          <w:sz w:val="28"/>
          <w:szCs w:val="28"/>
        </w:rPr>
        <w:t xml:space="preserve">    Since the football game lounges are modern games for the students and the lack of knowledge of and </w:t>
      </w:r>
      <w:r w:rsidRPr="00B5485E">
        <w:rPr>
          <w:b/>
          <w:bCs/>
          <w:sz w:val="28"/>
          <w:szCs w:val="28"/>
        </w:rPr>
        <w:t>Marston</w:t>
      </w:r>
      <w:r w:rsidRPr="00B5485E">
        <w:rPr>
          <w:b/>
          <w:bCs/>
          <w:sz w:val="28"/>
          <w:szCs w:val="28"/>
        </w:rPr>
        <w:t xml:space="preserve"> and through the presence of a researcher lectures Football lounges in Babylon University / Faculty of Physical Education and Sport Sciences researcher noted a weakness in performance skills either difficult on the one hand, or from the use of traditional methods such as affect the correct destination for the attribution of the causes of the weakness of their performance skills.</w:t>
      </w:r>
    </w:p>
    <w:p w:rsidR="00B5485E" w:rsidRDefault="00B5485E" w:rsidP="00B5485E">
      <w:pPr>
        <w:bidi w:val="0"/>
        <w:jc w:val="both"/>
        <w:rPr>
          <w:b/>
          <w:bCs/>
        </w:rPr>
      </w:pPr>
    </w:p>
    <w:p w:rsidR="00B5485E" w:rsidRDefault="00B5485E" w:rsidP="00B5485E">
      <w:pPr>
        <w:bidi w:val="0"/>
        <w:jc w:val="both"/>
        <w:rPr>
          <w:b/>
          <w:bCs/>
        </w:rPr>
      </w:pPr>
    </w:p>
    <w:p w:rsidR="00B5485E" w:rsidRDefault="00B5485E" w:rsidP="00B5485E">
      <w:pPr>
        <w:bidi w:val="0"/>
        <w:jc w:val="both"/>
        <w:rPr>
          <w:b/>
          <w:bCs/>
        </w:rPr>
      </w:pPr>
    </w:p>
    <w:p w:rsidR="00B5485E" w:rsidRDefault="00B5485E" w:rsidP="00B5485E">
      <w:pPr>
        <w:bidi w:val="0"/>
        <w:jc w:val="both"/>
        <w:rPr>
          <w:b/>
          <w:bCs/>
        </w:rPr>
      </w:pPr>
    </w:p>
    <w:p w:rsidR="00B5485E" w:rsidRDefault="00B5485E" w:rsidP="00B5485E">
      <w:pPr>
        <w:bidi w:val="0"/>
        <w:jc w:val="both"/>
      </w:pPr>
    </w:p>
    <w:p w:rsidR="00B5485E" w:rsidRPr="00B5485E" w:rsidRDefault="00B5485E" w:rsidP="00B5485E">
      <w:pPr>
        <w:bidi w:val="0"/>
        <w:jc w:val="both"/>
        <w:rPr>
          <w:b/>
          <w:bCs/>
          <w:sz w:val="28"/>
          <w:szCs w:val="28"/>
        </w:rPr>
      </w:pPr>
      <w:r w:rsidRPr="00B5485E">
        <w:rPr>
          <w:b/>
          <w:bCs/>
          <w:sz w:val="28"/>
          <w:szCs w:val="28"/>
        </w:rPr>
        <w:lastRenderedPageBreak/>
        <w:t>Target Search:</w:t>
      </w:r>
    </w:p>
    <w:p w:rsidR="00B5485E" w:rsidRPr="00B5485E" w:rsidRDefault="00B5485E" w:rsidP="00B5485E">
      <w:pPr>
        <w:bidi w:val="0"/>
        <w:jc w:val="both"/>
        <w:rPr>
          <w:b/>
          <w:bCs/>
          <w:sz w:val="28"/>
          <w:szCs w:val="28"/>
        </w:rPr>
      </w:pPr>
      <w:r w:rsidRPr="00B5485E">
        <w:rPr>
          <w:b/>
          <w:bCs/>
          <w:sz w:val="28"/>
          <w:szCs w:val="28"/>
        </w:rPr>
        <w:t>   Building knowledge-based achievement test reel Futsal, as well as to identify the impact of illustrations strategy in the collection of knowledge, and knowledge of the impact of illustrations strategy to learn some basic skills reel Futsal for the students of the first phase of the Faculty of Physical Education and Sports Science.</w:t>
      </w:r>
    </w:p>
    <w:p w:rsidR="00B5485E" w:rsidRPr="00B5485E" w:rsidRDefault="00B5485E" w:rsidP="00B5485E">
      <w:pPr>
        <w:bidi w:val="0"/>
        <w:jc w:val="both"/>
        <w:rPr>
          <w:b/>
          <w:bCs/>
          <w:sz w:val="28"/>
          <w:szCs w:val="28"/>
        </w:rPr>
      </w:pPr>
      <w:r w:rsidRPr="00B5485E">
        <w:rPr>
          <w:b/>
          <w:bCs/>
          <w:sz w:val="28"/>
          <w:szCs w:val="28"/>
        </w:rPr>
        <w:t>Presumably Search:</w:t>
      </w:r>
    </w:p>
    <w:p w:rsidR="00B5485E" w:rsidRPr="00B5485E" w:rsidRDefault="00B5485E" w:rsidP="00B5485E">
      <w:pPr>
        <w:bidi w:val="0"/>
        <w:jc w:val="both"/>
        <w:rPr>
          <w:b/>
          <w:bCs/>
          <w:sz w:val="28"/>
          <w:szCs w:val="28"/>
        </w:rPr>
      </w:pPr>
      <w:r w:rsidRPr="00B5485E">
        <w:rPr>
          <w:b/>
          <w:bCs/>
          <w:sz w:val="28"/>
          <w:szCs w:val="28"/>
        </w:rPr>
        <w:t> There is a positive effect of the strategy for illustrations in the collection of knowledge and learn some basic skills of football halls, and there is an advantage in influencing between illustrations strategy and the method adopted by the teacher.</w:t>
      </w:r>
    </w:p>
    <w:p w:rsidR="00B5485E" w:rsidRPr="00B5485E" w:rsidRDefault="00B5485E" w:rsidP="00B5485E">
      <w:pPr>
        <w:bidi w:val="0"/>
        <w:jc w:val="both"/>
        <w:rPr>
          <w:b/>
          <w:bCs/>
          <w:sz w:val="28"/>
          <w:szCs w:val="28"/>
        </w:rPr>
      </w:pPr>
      <w:r w:rsidRPr="00B5485E">
        <w:rPr>
          <w:b/>
          <w:bCs/>
          <w:sz w:val="28"/>
          <w:szCs w:val="28"/>
        </w:rPr>
        <w:t xml:space="preserve">     The methodology used by the researcher in his research procedures is the experimental approach experimental and control groups. The most sample based cognitive achievement test both the University (Baghdad, Babylon, </w:t>
      </w:r>
      <w:proofErr w:type="spellStart"/>
      <w:r w:rsidRPr="00B5485E">
        <w:rPr>
          <w:b/>
          <w:bCs/>
          <w:sz w:val="28"/>
          <w:szCs w:val="28"/>
        </w:rPr>
        <w:t>Kufa</w:t>
      </w:r>
      <w:proofErr w:type="spellEnd"/>
      <w:r w:rsidRPr="00B5485E">
        <w:rPr>
          <w:b/>
          <w:bCs/>
          <w:sz w:val="28"/>
          <w:szCs w:val="28"/>
        </w:rPr>
        <w:t xml:space="preserve">) totaling (76) students for the academic year (2014-2015), and represented a sample rationing research students of the first phase in the College of Education / Department of Physical Education and Sport Sciences / University of </w:t>
      </w:r>
      <w:proofErr w:type="spellStart"/>
      <w:r w:rsidRPr="00B5485E">
        <w:rPr>
          <w:b/>
          <w:bCs/>
          <w:sz w:val="28"/>
          <w:szCs w:val="28"/>
        </w:rPr>
        <w:t>Kufa</w:t>
      </w:r>
      <w:proofErr w:type="spellEnd"/>
      <w:r w:rsidRPr="00B5485E">
        <w:rPr>
          <w:b/>
          <w:bCs/>
          <w:sz w:val="28"/>
          <w:szCs w:val="28"/>
        </w:rPr>
        <w:t xml:space="preserve"> for the academic year (2015 - 2016) totaling (30), a student of (10) students for each of the experimental group and the control and reconnaissance were selected by lottery.</w:t>
      </w:r>
    </w:p>
    <w:p w:rsidR="00650DB2" w:rsidRPr="00B5485E" w:rsidRDefault="00B5485E" w:rsidP="00B5485E">
      <w:pPr>
        <w:bidi w:val="0"/>
        <w:jc w:val="both"/>
        <w:rPr>
          <w:rFonts w:asciiTheme="majorBidi" w:hAnsiTheme="majorBidi" w:cstheme="majorBidi"/>
          <w:b/>
          <w:bCs/>
          <w:sz w:val="28"/>
          <w:szCs w:val="28"/>
        </w:rPr>
      </w:pPr>
      <w:r w:rsidRPr="00B5485E">
        <w:rPr>
          <w:b/>
          <w:bCs/>
          <w:sz w:val="28"/>
          <w:szCs w:val="28"/>
        </w:rPr>
        <w:t xml:space="preserve">     After completion of the researcher to research procedures and conduct post tests for the two experimental and control group, the researcher statistical treatments necessary for the results of the tests were presented those results analyzed and discussed and based on the results of research and analysis, the researcher suggested conclusions which showed superiority of the experimental group that I've learned in accordance with the illustrations strategy on the control group, which learned according to the method followed, the results of the tests proved the validity of the modules prepared by the researcher through a clear evolution in performance, and increase the cognitive achievement of the proportion of the experimental group that used illustrations strategy compared with the control group, which used the </w:t>
      </w:r>
      <w:r w:rsidRPr="00B5485E">
        <w:rPr>
          <w:b/>
          <w:bCs/>
          <w:sz w:val="28"/>
          <w:szCs w:val="28"/>
        </w:rPr>
        <w:lastRenderedPageBreak/>
        <w:t xml:space="preserve">approach taken by the teacher, which put the researcher a number of recommendations was the emphasis on the use of illustrations strategy in the teaching of basic skills reel Futsal in the learning process, and the emphasis on teachers' use of illustrations strategy for its usefulness in the development of the cognitive achievement of students and move away from the style of indoctrination, and the need for similar studies for strategic illustrations non </w:t>
      </w:r>
      <w:proofErr w:type="spellStart"/>
      <w:r w:rsidRPr="00B5485E">
        <w:rPr>
          <w:b/>
          <w:bCs/>
          <w:sz w:val="28"/>
          <w:szCs w:val="28"/>
        </w:rPr>
        <w:t>Al</w:t>
      </w:r>
      <w:bookmarkStart w:id="0" w:name="_GoBack"/>
      <w:bookmarkEnd w:id="0"/>
      <w:r w:rsidRPr="00B5485E">
        <w:rPr>
          <w:b/>
          <w:bCs/>
          <w:sz w:val="28"/>
          <w:szCs w:val="28"/>
        </w:rPr>
        <w:t>lab</w:t>
      </w:r>
      <w:proofErr w:type="spellEnd"/>
      <w:r w:rsidRPr="00B5485E">
        <w:rPr>
          <w:b/>
          <w:bCs/>
          <w:sz w:val="28"/>
          <w:szCs w:val="28"/>
        </w:rPr>
        <w:t xml:space="preserve"> and all academic levels .</w:t>
      </w:r>
    </w:p>
    <w:sectPr w:rsidR="00650DB2" w:rsidRPr="00B5485E" w:rsidSect="00DA1298">
      <w:headerReference w:type="default" r:id="rId7"/>
      <w:pgSz w:w="11906" w:h="16838"/>
      <w:pgMar w:top="1440" w:right="1800" w:bottom="1440" w:left="1800" w:header="708" w:footer="708" w:gutter="0"/>
      <w:pgNumType w:fmt="upperLetter"/>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AC3" w:rsidRDefault="00273AC3" w:rsidP="00273AC3">
      <w:pPr>
        <w:spacing w:after="0" w:line="240" w:lineRule="auto"/>
      </w:pPr>
      <w:r>
        <w:separator/>
      </w:r>
    </w:p>
  </w:endnote>
  <w:endnote w:type="continuationSeparator" w:id="0">
    <w:p w:rsidR="00273AC3" w:rsidRDefault="00273AC3" w:rsidP="00273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AC3" w:rsidRDefault="00273AC3" w:rsidP="00273AC3">
      <w:pPr>
        <w:spacing w:after="0" w:line="240" w:lineRule="auto"/>
      </w:pPr>
      <w:r>
        <w:separator/>
      </w:r>
    </w:p>
  </w:footnote>
  <w:footnote w:type="continuationSeparator" w:id="0">
    <w:p w:rsidR="00273AC3" w:rsidRDefault="00273AC3" w:rsidP="00273A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699777406"/>
      <w:docPartObj>
        <w:docPartGallery w:val="Page Numbers (Top of Page)"/>
        <w:docPartUnique/>
      </w:docPartObj>
    </w:sdtPr>
    <w:sdtEndPr/>
    <w:sdtContent>
      <w:p w:rsidR="00DA1298" w:rsidRDefault="00DA1298">
        <w:pPr>
          <w:pStyle w:val="a4"/>
        </w:pPr>
        <w:r>
          <w:fldChar w:fldCharType="begin"/>
        </w:r>
        <w:r>
          <w:instrText>PAGE   \* MERGEFORMAT</w:instrText>
        </w:r>
        <w:r>
          <w:fldChar w:fldCharType="separate"/>
        </w:r>
        <w:r w:rsidR="00B5485E" w:rsidRPr="00B5485E">
          <w:rPr>
            <w:rFonts w:cs="Calibri"/>
            <w:noProof/>
            <w:lang w:val="ar-SA"/>
          </w:rPr>
          <w:t>A</w:t>
        </w:r>
        <w:r>
          <w:fldChar w:fldCharType="end"/>
        </w:r>
      </w:p>
    </w:sdtContent>
  </w:sdt>
  <w:p w:rsidR="00DA1298" w:rsidRDefault="00DA129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5E7"/>
    <w:rsid w:val="00273AC3"/>
    <w:rsid w:val="00650DB2"/>
    <w:rsid w:val="00666202"/>
    <w:rsid w:val="00B5485E"/>
    <w:rsid w:val="00B70A82"/>
    <w:rsid w:val="00B72A35"/>
    <w:rsid w:val="00C725E7"/>
    <w:rsid w:val="00CA2EE6"/>
    <w:rsid w:val="00DA12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25E7"/>
    <w:pPr>
      <w:ind w:left="720"/>
      <w:contextualSpacing/>
    </w:pPr>
  </w:style>
  <w:style w:type="paragraph" w:styleId="a4">
    <w:name w:val="header"/>
    <w:basedOn w:val="a"/>
    <w:link w:val="Char"/>
    <w:uiPriority w:val="99"/>
    <w:unhideWhenUsed/>
    <w:rsid w:val="00273AC3"/>
    <w:pPr>
      <w:tabs>
        <w:tab w:val="center" w:pos="4153"/>
        <w:tab w:val="right" w:pos="8306"/>
      </w:tabs>
      <w:spacing w:after="0" w:line="240" w:lineRule="auto"/>
    </w:pPr>
  </w:style>
  <w:style w:type="character" w:customStyle="1" w:styleId="Char">
    <w:name w:val="رأس الصفحة Char"/>
    <w:basedOn w:val="a0"/>
    <w:link w:val="a4"/>
    <w:uiPriority w:val="99"/>
    <w:rsid w:val="00273AC3"/>
  </w:style>
  <w:style w:type="paragraph" w:styleId="a5">
    <w:name w:val="footer"/>
    <w:basedOn w:val="a"/>
    <w:link w:val="Char0"/>
    <w:uiPriority w:val="99"/>
    <w:unhideWhenUsed/>
    <w:rsid w:val="00273AC3"/>
    <w:pPr>
      <w:tabs>
        <w:tab w:val="center" w:pos="4153"/>
        <w:tab w:val="right" w:pos="8306"/>
      </w:tabs>
      <w:spacing w:after="0" w:line="240" w:lineRule="auto"/>
    </w:pPr>
  </w:style>
  <w:style w:type="character" w:customStyle="1" w:styleId="Char0">
    <w:name w:val="تذييل الصفحة Char"/>
    <w:basedOn w:val="a0"/>
    <w:link w:val="a5"/>
    <w:uiPriority w:val="99"/>
    <w:rsid w:val="00273AC3"/>
  </w:style>
  <w:style w:type="paragraph" w:styleId="a6">
    <w:name w:val="Balloon Text"/>
    <w:basedOn w:val="a"/>
    <w:link w:val="Char1"/>
    <w:uiPriority w:val="99"/>
    <w:semiHidden/>
    <w:unhideWhenUsed/>
    <w:rsid w:val="00DA1298"/>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DA129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25E7"/>
    <w:pPr>
      <w:ind w:left="720"/>
      <w:contextualSpacing/>
    </w:pPr>
  </w:style>
  <w:style w:type="paragraph" w:styleId="a4">
    <w:name w:val="header"/>
    <w:basedOn w:val="a"/>
    <w:link w:val="Char"/>
    <w:uiPriority w:val="99"/>
    <w:unhideWhenUsed/>
    <w:rsid w:val="00273AC3"/>
    <w:pPr>
      <w:tabs>
        <w:tab w:val="center" w:pos="4153"/>
        <w:tab w:val="right" w:pos="8306"/>
      </w:tabs>
      <w:spacing w:after="0" w:line="240" w:lineRule="auto"/>
    </w:pPr>
  </w:style>
  <w:style w:type="character" w:customStyle="1" w:styleId="Char">
    <w:name w:val="رأس الصفحة Char"/>
    <w:basedOn w:val="a0"/>
    <w:link w:val="a4"/>
    <w:uiPriority w:val="99"/>
    <w:rsid w:val="00273AC3"/>
  </w:style>
  <w:style w:type="paragraph" w:styleId="a5">
    <w:name w:val="footer"/>
    <w:basedOn w:val="a"/>
    <w:link w:val="Char0"/>
    <w:uiPriority w:val="99"/>
    <w:unhideWhenUsed/>
    <w:rsid w:val="00273AC3"/>
    <w:pPr>
      <w:tabs>
        <w:tab w:val="center" w:pos="4153"/>
        <w:tab w:val="right" w:pos="8306"/>
      </w:tabs>
      <w:spacing w:after="0" w:line="240" w:lineRule="auto"/>
    </w:pPr>
  </w:style>
  <w:style w:type="character" w:customStyle="1" w:styleId="Char0">
    <w:name w:val="تذييل الصفحة Char"/>
    <w:basedOn w:val="a0"/>
    <w:link w:val="a5"/>
    <w:uiPriority w:val="99"/>
    <w:rsid w:val="00273AC3"/>
  </w:style>
  <w:style w:type="paragraph" w:styleId="a6">
    <w:name w:val="Balloon Text"/>
    <w:basedOn w:val="a"/>
    <w:link w:val="Char1"/>
    <w:uiPriority w:val="99"/>
    <w:semiHidden/>
    <w:unhideWhenUsed/>
    <w:rsid w:val="00DA1298"/>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DA12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601</Words>
  <Characters>3431</Characters>
  <Application>Microsoft Office Word</Application>
  <DocSecurity>0</DocSecurity>
  <Lines>28</Lines>
  <Paragraphs>8</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4024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DR.Ahmed Saker 2O11</cp:lastModifiedBy>
  <cp:revision>7</cp:revision>
  <cp:lastPrinted>2016-05-31T04:13:00Z</cp:lastPrinted>
  <dcterms:created xsi:type="dcterms:W3CDTF">2016-05-19T06:44:00Z</dcterms:created>
  <dcterms:modified xsi:type="dcterms:W3CDTF">2016-10-18T17:15:00Z</dcterms:modified>
</cp:coreProperties>
</file>